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8F2" w:rsidRPr="00B07080" w:rsidRDefault="005C18F2" w:rsidP="005C18F2">
      <w:pPr>
        <w:widowControl/>
        <w:autoSpaceDE/>
        <w:autoSpaceDN/>
        <w:adjustRightInd/>
        <w:spacing w:before="240" w:line="360" w:lineRule="auto"/>
        <w:jc w:val="center"/>
        <w:rPr>
          <w:rFonts w:ascii="Times New Roman" w:hAnsi="Times New Roman"/>
          <w:noProof/>
          <w:sz w:val="24"/>
          <w:lang w:val="en-JM" w:eastAsia="en-JM"/>
        </w:rPr>
      </w:pPr>
      <w:r w:rsidRPr="00B07080">
        <w:rPr>
          <w:rFonts w:ascii="Times New Roman" w:hAnsi="Times New Roman"/>
          <w:noProof/>
          <w:sz w:val="24"/>
          <w:lang w:val="en-JM" w:eastAsia="en-JM"/>
        </w:rPr>
        <w:drawing>
          <wp:anchor distT="0" distB="0" distL="114300" distR="114300" simplePos="0" relativeHeight="251657216" behindDoc="1" locked="0" layoutInCell="1" allowOverlap="1" wp14:anchorId="308995D4" wp14:editId="2945B7CD">
            <wp:simplePos x="0" y="0"/>
            <wp:positionH relativeFrom="column">
              <wp:posOffset>2390775</wp:posOffset>
            </wp:positionH>
            <wp:positionV relativeFrom="paragraph">
              <wp:posOffset>153035</wp:posOffset>
            </wp:positionV>
            <wp:extent cx="11525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21" y="21109"/>
                <wp:lineTo x="214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41" t="-1054" r="-1741" b="-1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8F2" w:rsidRPr="00B07080" w:rsidRDefault="005C18F2" w:rsidP="005C18F2">
      <w:pPr>
        <w:widowControl/>
        <w:autoSpaceDE/>
        <w:autoSpaceDN/>
        <w:adjustRightInd/>
        <w:spacing w:before="240" w:line="360" w:lineRule="auto"/>
        <w:jc w:val="center"/>
        <w:rPr>
          <w:rFonts w:ascii="Times New Roman" w:hAnsi="Times New Roman"/>
          <w:b/>
          <w:bCs/>
          <w:sz w:val="24"/>
        </w:rPr>
      </w:pPr>
      <w:r w:rsidRPr="00B07080">
        <w:rPr>
          <w:rFonts w:ascii="Times New Roman" w:hAnsi="Times New Roman"/>
          <w:b/>
          <w:bCs/>
          <w:sz w:val="24"/>
        </w:rPr>
        <w:t xml:space="preserve"> </w:t>
      </w:r>
    </w:p>
    <w:p w:rsidR="00B07080" w:rsidRPr="00B07080" w:rsidRDefault="00B07080" w:rsidP="00B0708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:rsidR="005C18F2" w:rsidRPr="00B07080" w:rsidRDefault="005C18F2" w:rsidP="00B0708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  <w:r w:rsidRPr="00B07080">
        <w:rPr>
          <w:rFonts w:ascii="Times New Roman" w:hAnsi="Times New Roman"/>
          <w:b/>
          <w:bCs/>
          <w:sz w:val="24"/>
        </w:rPr>
        <w:t>CIVIL SERVICE OF JAMAICA</w:t>
      </w:r>
    </w:p>
    <w:p w:rsidR="005C18F2" w:rsidRDefault="005C18F2" w:rsidP="00B0708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  <w:r w:rsidRPr="00B07080">
        <w:rPr>
          <w:rFonts w:ascii="Times New Roman" w:hAnsi="Times New Roman"/>
          <w:b/>
          <w:bCs/>
          <w:sz w:val="24"/>
        </w:rPr>
        <w:t>JOB DESCRIPTION AND SPECIFICATION</w:t>
      </w:r>
    </w:p>
    <w:p w:rsidR="00B07080" w:rsidRPr="00B07080" w:rsidRDefault="00B07080" w:rsidP="00B0708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:rsidR="00B07080" w:rsidRDefault="00B07080" w:rsidP="00B07080">
      <w:pPr>
        <w:widowControl/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b/>
          <w:color w:val="000000"/>
          <w:sz w:val="24"/>
        </w:rPr>
        <w:t>JOB TITLE: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B07080">
        <w:rPr>
          <w:rFonts w:ascii="Times New Roman" w:hAnsi="Times New Roman"/>
          <w:color w:val="000000"/>
          <w:sz w:val="24"/>
        </w:rPr>
        <w:t>Public Procurement Officer (eProcurement Bid Opening Officer)</w:t>
      </w:r>
    </w:p>
    <w:p w:rsidR="00B07080" w:rsidRPr="00B07080" w:rsidRDefault="00B07080" w:rsidP="00B07080">
      <w:pPr>
        <w:widowControl/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b/>
          <w:color w:val="000000"/>
          <w:sz w:val="24"/>
        </w:rPr>
        <w:t>JOB GRADE:</w:t>
      </w:r>
      <w:r w:rsidRPr="00B07080">
        <w:rPr>
          <w:rFonts w:ascii="Times New Roman" w:hAnsi="Times New Roman"/>
          <w:color w:val="000000"/>
          <w:sz w:val="24"/>
        </w:rPr>
        <w:t xml:space="preserve"> </w:t>
      </w:r>
      <w:r w:rsidR="00BC1BF2">
        <w:rPr>
          <w:rFonts w:ascii="Times New Roman" w:hAnsi="Times New Roman"/>
          <w:color w:val="000000"/>
          <w:sz w:val="24"/>
        </w:rPr>
        <w:t>GMG/AM 3</w:t>
      </w:r>
    </w:p>
    <w:p w:rsidR="005C18F2" w:rsidRPr="00B07080" w:rsidRDefault="00B07080" w:rsidP="005C18F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B07080">
        <w:rPr>
          <w:rFonts w:ascii="Times New Roman" w:hAnsi="Times New Roman"/>
          <w:b/>
          <w:color w:val="000000"/>
          <w:sz w:val="24"/>
        </w:rPr>
        <w:t>REPORTS TO:</w:t>
      </w:r>
      <w:r w:rsidRPr="00B07080">
        <w:rPr>
          <w:rFonts w:ascii="Times New Roman" w:hAnsi="Times New Roman"/>
          <w:color w:val="000000"/>
          <w:sz w:val="24"/>
        </w:rPr>
        <w:t xml:space="preserve"> Director, Public Procurement</w:t>
      </w:r>
    </w:p>
    <w:p w:rsidR="005C18F2" w:rsidRPr="00B07080" w:rsidRDefault="005C18F2" w:rsidP="005C18F2">
      <w:pPr>
        <w:widowControl/>
        <w:tabs>
          <w:tab w:val="left" w:pos="1620"/>
          <w:tab w:val="left" w:pos="4680"/>
        </w:tabs>
        <w:autoSpaceDE/>
        <w:autoSpaceDN/>
        <w:adjustRightInd/>
        <w:rPr>
          <w:rFonts w:ascii="Times New Roman" w:hAnsi="Times New Roman"/>
          <w:bCs/>
          <w:color w:val="000000"/>
          <w:sz w:val="24"/>
        </w:rPr>
      </w:pPr>
    </w:p>
    <w:p w:rsidR="00403678" w:rsidRPr="00B07080" w:rsidRDefault="00403678" w:rsidP="00403678">
      <w:pPr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B07080">
        <w:rPr>
          <w:rFonts w:ascii="Times New Roman" w:hAnsi="Times New Roman"/>
          <w:b/>
          <w:bCs/>
          <w:color w:val="000000"/>
          <w:sz w:val="24"/>
          <w:u w:val="single"/>
        </w:rPr>
        <w:t xml:space="preserve">Job Purpose:      </w:t>
      </w:r>
    </w:p>
    <w:p w:rsidR="00403678" w:rsidRPr="00B07080" w:rsidRDefault="00403678" w:rsidP="00403678">
      <w:pPr>
        <w:jc w:val="both"/>
        <w:rPr>
          <w:rFonts w:ascii="Times New Roman" w:hAnsi="Times New Roman"/>
          <w:sz w:val="24"/>
        </w:rPr>
      </w:pPr>
      <w:r w:rsidRPr="00B07080">
        <w:rPr>
          <w:rFonts w:ascii="Times New Roman" w:hAnsi="Times New Roman"/>
          <w:sz w:val="24"/>
        </w:rPr>
        <w:t xml:space="preserve">The </w:t>
      </w:r>
      <w:r w:rsidR="00EA7EF5" w:rsidRPr="00B07080">
        <w:rPr>
          <w:rFonts w:ascii="Times New Roman" w:hAnsi="Times New Roman"/>
          <w:sz w:val="24"/>
        </w:rPr>
        <w:t xml:space="preserve">Public </w:t>
      </w:r>
      <w:r w:rsidRPr="00B07080">
        <w:rPr>
          <w:rFonts w:ascii="Times New Roman" w:hAnsi="Times New Roman"/>
          <w:sz w:val="24"/>
        </w:rPr>
        <w:t xml:space="preserve">Procurement </w:t>
      </w:r>
      <w:r w:rsidR="00B25478" w:rsidRPr="00B07080">
        <w:rPr>
          <w:rFonts w:ascii="Times New Roman" w:hAnsi="Times New Roman"/>
          <w:sz w:val="24"/>
        </w:rPr>
        <w:t>Officer under</w:t>
      </w:r>
      <w:r w:rsidRPr="00B07080">
        <w:rPr>
          <w:rFonts w:ascii="Times New Roman" w:hAnsi="Times New Roman"/>
          <w:sz w:val="24"/>
        </w:rPr>
        <w:t xml:space="preserve"> the general superv</w:t>
      </w:r>
      <w:r w:rsidR="00304273" w:rsidRPr="00B07080">
        <w:rPr>
          <w:rFonts w:ascii="Times New Roman" w:hAnsi="Times New Roman"/>
          <w:sz w:val="24"/>
        </w:rPr>
        <w:t xml:space="preserve">ision of the </w:t>
      </w:r>
      <w:r w:rsidR="002029B9" w:rsidRPr="00B07080">
        <w:rPr>
          <w:rFonts w:ascii="Times New Roman" w:hAnsi="Times New Roman"/>
          <w:sz w:val="24"/>
        </w:rPr>
        <w:t xml:space="preserve">Director, Public </w:t>
      </w:r>
      <w:r w:rsidR="00304273" w:rsidRPr="00B07080">
        <w:rPr>
          <w:rFonts w:ascii="Times New Roman" w:hAnsi="Times New Roman"/>
          <w:sz w:val="24"/>
        </w:rPr>
        <w:t xml:space="preserve">Procurement </w:t>
      </w:r>
      <w:r w:rsidRPr="00B07080">
        <w:rPr>
          <w:rFonts w:ascii="Times New Roman" w:hAnsi="Times New Roman"/>
          <w:sz w:val="24"/>
        </w:rPr>
        <w:t xml:space="preserve">is to assist in the procurement processes required for the acquisition of goods and services essential for the operation of the </w:t>
      </w:r>
      <w:r w:rsidR="00304273" w:rsidRPr="00B07080">
        <w:rPr>
          <w:rFonts w:ascii="Times New Roman" w:hAnsi="Times New Roman"/>
          <w:sz w:val="24"/>
        </w:rPr>
        <w:t>D</w:t>
      </w:r>
      <w:r w:rsidR="00BC1BF2">
        <w:rPr>
          <w:rFonts w:ascii="Times New Roman" w:hAnsi="Times New Roman"/>
          <w:sz w:val="24"/>
        </w:rPr>
        <w:t>epartment</w:t>
      </w:r>
      <w:r w:rsidRPr="00B07080">
        <w:rPr>
          <w:rFonts w:ascii="Times New Roman" w:hAnsi="Times New Roman"/>
          <w:sz w:val="24"/>
        </w:rPr>
        <w:t>. The incumbent will ensure that all procurements are conducted in accordance with the Government of Jamaica procurement guidelines and procedures</w:t>
      </w:r>
      <w:r w:rsidR="00304273" w:rsidRPr="00B07080">
        <w:rPr>
          <w:rFonts w:ascii="Times New Roman" w:hAnsi="Times New Roman"/>
          <w:sz w:val="24"/>
        </w:rPr>
        <w:t xml:space="preserve"> (</w:t>
      </w:r>
      <w:r w:rsidR="00B25478" w:rsidRPr="00B07080">
        <w:rPr>
          <w:rFonts w:ascii="Times New Roman" w:hAnsi="Times New Roman"/>
          <w:sz w:val="24"/>
        </w:rPr>
        <w:t>Public Procurement</w:t>
      </w:r>
      <w:r w:rsidR="00304273" w:rsidRPr="00B07080">
        <w:rPr>
          <w:rFonts w:ascii="Times New Roman" w:hAnsi="Times New Roman"/>
          <w:sz w:val="24"/>
        </w:rPr>
        <w:t xml:space="preserve"> Act 2015</w:t>
      </w:r>
      <w:r w:rsidR="00B25478" w:rsidRPr="00B07080">
        <w:rPr>
          <w:rFonts w:ascii="Times New Roman" w:hAnsi="Times New Roman"/>
          <w:sz w:val="24"/>
        </w:rPr>
        <w:t>)</w:t>
      </w:r>
      <w:r w:rsidRPr="00B07080">
        <w:rPr>
          <w:rFonts w:ascii="Times New Roman" w:hAnsi="Times New Roman"/>
          <w:sz w:val="24"/>
        </w:rPr>
        <w:t>.</w:t>
      </w:r>
    </w:p>
    <w:p w:rsidR="00403678" w:rsidRPr="00B07080" w:rsidRDefault="00403678" w:rsidP="00403678">
      <w:pPr>
        <w:spacing w:line="360" w:lineRule="auto"/>
        <w:rPr>
          <w:rFonts w:ascii="Times New Roman" w:hAnsi="Times New Roman"/>
          <w:sz w:val="24"/>
        </w:rPr>
      </w:pPr>
      <w:r w:rsidRPr="00B07080">
        <w:rPr>
          <w:rFonts w:ascii="Times New Roman" w:hAnsi="Times New Roman"/>
          <w:sz w:val="24"/>
        </w:rPr>
        <w:t xml:space="preserve">      </w:t>
      </w:r>
    </w:p>
    <w:p w:rsidR="00403678" w:rsidRPr="00B07080" w:rsidRDefault="00403678" w:rsidP="00403678">
      <w:pPr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B07080">
        <w:rPr>
          <w:rFonts w:ascii="Times New Roman" w:hAnsi="Times New Roman"/>
          <w:b/>
          <w:bCs/>
          <w:color w:val="000000"/>
          <w:sz w:val="24"/>
          <w:u w:val="single"/>
        </w:rPr>
        <w:t>Key Outputs:</w:t>
      </w:r>
    </w:p>
    <w:p w:rsidR="00403678" w:rsidRPr="00B07080" w:rsidRDefault="00403678" w:rsidP="00B07080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4"/>
        </w:rPr>
      </w:pPr>
      <w:r w:rsidRPr="00B07080">
        <w:rPr>
          <w:rFonts w:ascii="Times New Roman" w:hAnsi="Times New Roman"/>
          <w:sz w:val="24"/>
        </w:rPr>
        <w:t>Tender documents prepared and posted</w:t>
      </w:r>
    </w:p>
    <w:p w:rsidR="00403678" w:rsidRPr="00B07080" w:rsidRDefault="00403678" w:rsidP="00B07080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4"/>
        </w:rPr>
      </w:pPr>
      <w:r w:rsidRPr="00B07080">
        <w:rPr>
          <w:rFonts w:ascii="Times New Roman" w:hAnsi="Times New Roman"/>
          <w:sz w:val="24"/>
        </w:rPr>
        <w:t>Bids evaluated</w:t>
      </w:r>
    </w:p>
    <w:p w:rsidR="00403678" w:rsidRPr="00B07080" w:rsidRDefault="00403678" w:rsidP="00B07080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4"/>
        </w:rPr>
      </w:pPr>
      <w:r w:rsidRPr="00B07080">
        <w:rPr>
          <w:rFonts w:ascii="Times New Roman" w:hAnsi="Times New Roman"/>
          <w:sz w:val="24"/>
        </w:rPr>
        <w:t>Requisitions/purchase orders authorized</w:t>
      </w:r>
    </w:p>
    <w:p w:rsidR="00403678" w:rsidRPr="00B07080" w:rsidRDefault="00403678" w:rsidP="00B07080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4"/>
        </w:rPr>
      </w:pPr>
      <w:r w:rsidRPr="00B07080">
        <w:rPr>
          <w:rFonts w:ascii="Times New Roman" w:hAnsi="Times New Roman"/>
          <w:sz w:val="24"/>
        </w:rPr>
        <w:t>Goods and services procured in accordance with procurement policies / guidelines</w:t>
      </w:r>
    </w:p>
    <w:p w:rsidR="00403678" w:rsidRPr="00B07080" w:rsidRDefault="00403678" w:rsidP="00B07080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4"/>
        </w:rPr>
      </w:pPr>
      <w:r w:rsidRPr="00B07080">
        <w:rPr>
          <w:rFonts w:ascii="Times New Roman" w:hAnsi="Times New Roman"/>
          <w:sz w:val="24"/>
        </w:rPr>
        <w:t>Reports produced</w:t>
      </w:r>
    </w:p>
    <w:p w:rsidR="00403678" w:rsidRPr="00B07080" w:rsidRDefault="00403678" w:rsidP="00B07080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4"/>
        </w:rPr>
      </w:pPr>
      <w:r w:rsidRPr="00B07080">
        <w:rPr>
          <w:rFonts w:ascii="Times New Roman" w:hAnsi="Times New Roman"/>
          <w:sz w:val="24"/>
        </w:rPr>
        <w:t>Inventory levels maintained</w:t>
      </w:r>
    </w:p>
    <w:p w:rsidR="00403678" w:rsidRPr="00B07080" w:rsidRDefault="00403678" w:rsidP="00B07080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4"/>
        </w:rPr>
      </w:pPr>
      <w:r w:rsidRPr="00B07080">
        <w:rPr>
          <w:rFonts w:ascii="Times New Roman" w:hAnsi="Times New Roman"/>
          <w:sz w:val="24"/>
        </w:rPr>
        <w:t>Plans and budgets prepared</w:t>
      </w:r>
    </w:p>
    <w:p w:rsidR="00B07080" w:rsidRDefault="00B07080" w:rsidP="00B07080">
      <w:pPr>
        <w:jc w:val="both"/>
        <w:rPr>
          <w:rFonts w:ascii="Times New Roman" w:hAnsi="Times New Roman"/>
          <w:b/>
          <w:sz w:val="24"/>
          <w:u w:val="single"/>
        </w:rPr>
      </w:pPr>
    </w:p>
    <w:p w:rsidR="00403678" w:rsidRPr="00B07080" w:rsidRDefault="00403678" w:rsidP="00B07080">
      <w:pPr>
        <w:jc w:val="both"/>
        <w:rPr>
          <w:rFonts w:ascii="Times New Roman" w:hAnsi="Times New Roman"/>
          <w:b/>
          <w:sz w:val="24"/>
          <w:u w:val="single"/>
        </w:rPr>
      </w:pPr>
      <w:r w:rsidRPr="00B07080">
        <w:rPr>
          <w:rFonts w:ascii="Times New Roman" w:hAnsi="Times New Roman"/>
          <w:b/>
          <w:sz w:val="24"/>
          <w:u w:val="single"/>
        </w:rPr>
        <w:t>Key Responsibilities</w:t>
      </w:r>
    </w:p>
    <w:p w:rsidR="00B25478" w:rsidRPr="00B07080" w:rsidRDefault="00B254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Prepare tender notices and advertisements</w:t>
      </w:r>
    </w:p>
    <w:p w:rsidR="00B25478" w:rsidRPr="00B07080" w:rsidRDefault="00B254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Prepare RFQ for goods, general services and minor works</w:t>
      </w:r>
    </w:p>
    <w:p w:rsidR="00B25478" w:rsidRPr="00B07080" w:rsidRDefault="00B254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Obtain quotations/tenders from appropriately qualified suppliers.</w:t>
      </w:r>
    </w:p>
    <w:p w:rsidR="00B25478" w:rsidRPr="00B07080" w:rsidRDefault="00B254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Represent P</w:t>
      </w:r>
      <w:r w:rsidR="00BC1BF2">
        <w:rPr>
          <w:rFonts w:ascii="Times New Roman" w:hAnsi="Times New Roman" w:cs="Times New Roman"/>
          <w:sz w:val="24"/>
          <w:szCs w:val="24"/>
        </w:rPr>
        <w:t>rocurement Unit</w:t>
      </w:r>
      <w:r w:rsidRPr="00B07080">
        <w:rPr>
          <w:rFonts w:ascii="Times New Roman" w:hAnsi="Times New Roman" w:cs="Times New Roman"/>
          <w:sz w:val="24"/>
          <w:szCs w:val="24"/>
        </w:rPr>
        <w:t xml:space="preserve"> at Tender closing and opening exercises as Tender Officer</w:t>
      </w:r>
    </w:p>
    <w:p w:rsidR="00B25478" w:rsidRPr="00B07080" w:rsidRDefault="00B254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Maintain Procurement records in good order to facilitated audit and other reviews</w:t>
      </w:r>
    </w:p>
    <w:p w:rsidR="00B25478" w:rsidRPr="00B07080" w:rsidRDefault="00B254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Prepare Quarterly Contracts Award report to be submitted to The Contractor General’s Office (QCA Report)</w:t>
      </w:r>
    </w:p>
    <w:p w:rsidR="00B25478" w:rsidRPr="00B07080" w:rsidRDefault="00B254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Maintain a data base of all bonds and insurances and ensure that they are current all times and take responsibility for the safe keeping and return or all relevant documents</w:t>
      </w:r>
    </w:p>
    <w:p w:rsidR="00403678" w:rsidRPr="00B07080" w:rsidRDefault="00403678" w:rsidP="00403678">
      <w:pPr>
        <w:widowControl/>
        <w:autoSpaceDE/>
        <w:autoSpaceDN/>
        <w:adjustRightInd/>
        <w:spacing w:line="360" w:lineRule="auto"/>
        <w:ind w:left="360"/>
        <w:rPr>
          <w:rFonts w:ascii="Times New Roman" w:hAnsi="Times New Roman"/>
          <w:b/>
          <w:sz w:val="24"/>
          <w:u w:val="single"/>
        </w:rPr>
      </w:pPr>
    </w:p>
    <w:p w:rsidR="00403678" w:rsidRPr="00B07080" w:rsidRDefault="00403678" w:rsidP="00B2547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b/>
          <w:sz w:val="24"/>
          <w:szCs w:val="24"/>
        </w:rPr>
        <w:t>Procurement Process Management</w:t>
      </w:r>
    </w:p>
    <w:p w:rsidR="00403678" w:rsidRPr="00B07080" w:rsidRDefault="004036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Preparing and reviewing technical specifications in collaboration with stakeholders, refining terms of reference (</w:t>
      </w:r>
      <w:proofErr w:type="spellStart"/>
      <w:r w:rsidRPr="00B07080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B07080">
        <w:rPr>
          <w:rFonts w:ascii="Times New Roman" w:hAnsi="Times New Roman" w:cs="Times New Roman"/>
          <w:sz w:val="24"/>
          <w:szCs w:val="24"/>
        </w:rPr>
        <w:t>) and preparing request for proposals (REP) and bidding documents.</w:t>
      </w:r>
    </w:p>
    <w:p w:rsidR="00403678" w:rsidRPr="00B07080" w:rsidRDefault="004036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Reviewing and evaluating proposals and bids received and assisting with the process of engaging consultants and suppliers.</w:t>
      </w:r>
    </w:p>
    <w:p w:rsidR="00403678" w:rsidRPr="00B07080" w:rsidRDefault="004036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lastRenderedPageBreak/>
        <w:t>Preparing and reviewing TORs and bidding documents for all required procurement activities.</w:t>
      </w:r>
    </w:p>
    <w:p w:rsidR="00403678" w:rsidRPr="00B07080" w:rsidRDefault="004036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Liaising with relevant departments and stakeholders to have RFPs and bidding documents prepared, approved and issued in a timely manner according to the approved budget.</w:t>
      </w:r>
    </w:p>
    <w:p w:rsidR="00403678" w:rsidRPr="00B07080" w:rsidRDefault="004036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 xml:space="preserve">Managing the advertising process for procurements, procurement correspondence, bid receipt, and bid opening in strict accordance within mandated procurement procedures. </w:t>
      </w:r>
    </w:p>
    <w:p w:rsidR="00403678" w:rsidRPr="00B07080" w:rsidRDefault="004036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Maintaining procurement filing system in a systematic manner.</w:t>
      </w:r>
    </w:p>
    <w:p w:rsidR="00403678" w:rsidRPr="00B07080" w:rsidRDefault="004036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Receives compiles and processes purchase requisition forms for all wards and departments for the procurement of goods.</w:t>
      </w:r>
    </w:p>
    <w:p w:rsidR="00B25478" w:rsidRPr="00B07080" w:rsidRDefault="00B25478" w:rsidP="00B2547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678" w:rsidRPr="00B07080" w:rsidRDefault="00403678" w:rsidP="00B2547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080">
        <w:rPr>
          <w:rFonts w:ascii="Times New Roman" w:hAnsi="Times New Roman" w:cs="Times New Roman"/>
          <w:b/>
          <w:sz w:val="24"/>
          <w:szCs w:val="24"/>
        </w:rPr>
        <w:t>Vendor Management</w:t>
      </w:r>
    </w:p>
    <w:p w:rsidR="00403678" w:rsidRPr="00B07080" w:rsidRDefault="004036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Maintaining list of vendors and contractors supplying various items and services.</w:t>
      </w:r>
    </w:p>
    <w:p w:rsidR="00403678" w:rsidRPr="00B07080" w:rsidRDefault="004036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Liaises with service contractors to ensure that service to office and medical equipment are being affected as agreed.</w:t>
      </w:r>
    </w:p>
    <w:p w:rsidR="00403678" w:rsidRPr="00B07080" w:rsidRDefault="004036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 xml:space="preserve">Development and executing measurement tools to accurately gauge vendor’s performance (quality delivery time’s </w:t>
      </w:r>
      <w:proofErr w:type="spellStart"/>
      <w:r w:rsidRPr="00B07080">
        <w:rPr>
          <w:rFonts w:ascii="Times New Roman" w:hAnsi="Times New Roman" w:cs="Times New Roman"/>
          <w:sz w:val="24"/>
          <w:szCs w:val="24"/>
        </w:rPr>
        <w:t>ect</w:t>
      </w:r>
      <w:proofErr w:type="spellEnd"/>
      <w:r w:rsidRPr="00B07080">
        <w:rPr>
          <w:rFonts w:ascii="Times New Roman" w:hAnsi="Times New Roman" w:cs="Times New Roman"/>
          <w:sz w:val="24"/>
          <w:szCs w:val="24"/>
        </w:rPr>
        <w:t>.) and communicate results internally and externally as necessary.</w:t>
      </w:r>
    </w:p>
    <w:p w:rsidR="00403678" w:rsidRPr="00B07080" w:rsidRDefault="004036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Checking invoices to ensure correct price, follow through to ensure that materials ordered have been received, examine the condition of materials received, and recommend invoices for payment.</w:t>
      </w:r>
    </w:p>
    <w:p w:rsidR="00403678" w:rsidRPr="00B07080" w:rsidRDefault="004036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Maintaining procurement records such as items or services purchased costs, delivery, product quality or performance and inventories, compiling data on these for internal monthly reports.</w:t>
      </w:r>
    </w:p>
    <w:p w:rsidR="00403678" w:rsidRPr="00B07080" w:rsidRDefault="004036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Ensure all completed Purchase Orders are taken to the general consumption tax office to be zero-rated.</w:t>
      </w:r>
    </w:p>
    <w:p w:rsidR="00B25478" w:rsidRPr="00B07080" w:rsidRDefault="00B25478" w:rsidP="00B2547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678" w:rsidRPr="00B07080" w:rsidRDefault="00403678" w:rsidP="00B2547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080">
        <w:rPr>
          <w:rFonts w:ascii="Times New Roman" w:hAnsi="Times New Roman" w:cs="Times New Roman"/>
          <w:b/>
          <w:sz w:val="24"/>
          <w:szCs w:val="24"/>
        </w:rPr>
        <w:t>Procurement Reporting</w:t>
      </w:r>
    </w:p>
    <w:p w:rsidR="00403678" w:rsidRPr="00B07080" w:rsidRDefault="004036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Monitoring and reporting the procurement implementation status and progress as required.</w:t>
      </w:r>
    </w:p>
    <w:p w:rsidR="00403678" w:rsidRPr="00B07080" w:rsidRDefault="004036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Following up with relevant government agencies to obtain the approval of proposed contract awards in a timely manner.</w:t>
      </w:r>
    </w:p>
    <w:p w:rsidR="00403678" w:rsidRPr="00B07080" w:rsidRDefault="00403678" w:rsidP="00B254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80">
        <w:rPr>
          <w:rFonts w:ascii="Times New Roman" w:hAnsi="Times New Roman" w:cs="Times New Roman"/>
          <w:sz w:val="24"/>
          <w:szCs w:val="24"/>
        </w:rPr>
        <w:t>Prepare reports of and for procurement meetings.</w:t>
      </w:r>
    </w:p>
    <w:p w:rsidR="00403678" w:rsidRPr="00B07080" w:rsidRDefault="00403678" w:rsidP="00403678">
      <w:pPr>
        <w:rPr>
          <w:rFonts w:ascii="Times New Roman" w:hAnsi="Times New Roman"/>
          <w:b/>
          <w:bCs/>
          <w:color w:val="000000"/>
          <w:sz w:val="24"/>
          <w:u w:val="single"/>
        </w:rPr>
      </w:pPr>
    </w:p>
    <w:p w:rsidR="00403678" w:rsidRPr="00B07080" w:rsidRDefault="00403678" w:rsidP="00B07080">
      <w:pPr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B07080">
        <w:rPr>
          <w:rFonts w:ascii="Times New Roman" w:hAnsi="Times New Roman"/>
          <w:b/>
          <w:bCs/>
          <w:color w:val="000000"/>
          <w:sz w:val="24"/>
          <w:u w:val="single"/>
        </w:rPr>
        <w:t>Performance Standards:</w:t>
      </w:r>
    </w:p>
    <w:p w:rsidR="00403678" w:rsidRPr="00B07080" w:rsidRDefault="00403678" w:rsidP="00B07080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4"/>
        </w:rPr>
      </w:pPr>
      <w:r w:rsidRPr="00B07080">
        <w:rPr>
          <w:rFonts w:ascii="Times New Roman" w:hAnsi="Times New Roman"/>
          <w:sz w:val="24"/>
        </w:rPr>
        <w:t>Goods and services procured in accordance with quality requirements and financial guidelines/ regulations</w:t>
      </w:r>
    </w:p>
    <w:p w:rsidR="00403678" w:rsidRPr="00B07080" w:rsidRDefault="00403678" w:rsidP="00B07080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4"/>
        </w:rPr>
      </w:pPr>
      <w:r w:rsidRPr="00B07080">
        <w:rPr>
          <w:rFonts w:ascii="Times New Roman" w:hAnsi="Times New Roman"/>
          <w:sz w:val="24"/>
        </w:rPr>
        <w:t>Procurement of goods and services carried out in accordance with Government procurement guidelines</w:t>
      </w:r>
    </w:p>
    <w:p w:rsidR="00403678" w:rsidRPr="00B07080" w:rsidRDefault="00403678" w:rsidP="00B07080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4"/>
        </w:rPr>
      </w:pPr>
      <w:r w:rsidRPr="00B07080">
        <w:rPr>
          <w:rFonts w:ascii="Times New Roman" w:hAnsi="Times New Roman"/>
          <w:sz w:val="24"/>
        </w:rPr>
        <w:t>Stock level of goods are maintained in accordance with established procedures</w:t>
      </w:r>
    </w:p>
    <w:p w:rsidR="00403678" w:rsidRPr="00B07080" w:rsidRDefault="00403678" w:rsidP="00B07080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4"/>
        </w:rPr>
      </w:pPr>
      <w:r w:rsidRPr="00B07080">
        <w:rPr>
          <w:rFonts w:ascii="Times New Roman" w:hAnsi="Times New Roman"/>
          <w:sz w:val="24"/>
        </w:rPr>
        <w:t>Accurate record keeping</w:t>
      </w:r>
    </w:p>
    <w:p w:rsidR="00403678" w:rsidRPr="00B07080" w:rsidRDefault="00403678" w:rsidP="00B07080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4"/>
        </w:rPr>
      </w:pPr>
      <w:r w:rsidRPr="00B07080">
        <w:rPr>
          <w:rFonts w:ascii="Times New Roman" w:hAnsi="Times New Roman"/>
          <w:sz w:val="24"/>
        </w:rPr>
        <w:t>Accurate reports are generated and submitted within agreed timeframe</w:t>
      </w:r>
    </w:p>
    <w:p w:rsidR="00403678" w:rsidRPr="00B07080" w:rsidRDefault="00403678" w:rsidP="00B07080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4"/>
        </w:rPr>
      </w:pPr>
      <w:r w:rsidRPr="00B07080">
        <w:rPr>
          <w:rFonts w:ascii="Times New Roman" w:hAnsi="Times New Roman"/>
          <w:sz w:val="24"/>
        </w:rPr>
        <w:t>Bid documents prepared in accordance with specifications</w:t>
      </w:r>
    </w:p>
    <w:p w:rsidR="00403678" w:rsidRPr="00B07080" w:rsidRDefault="00403678" w:rsidP="00B07080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4"/>
        </w:rPr>
      </w:pPr>
      <w:r w:rsidRPr="00B07080">
        <w:rPr>
          <w:rFonts w:ascii="Times New Roman" w:hAnsi="Times New Roman"/>
          <w:sz w:val="24"/>
        </w:rPr>
        <w:t>Tender opening conducted in accordance with established standard</w:t>
      </w:r>
    </w:p>
    <w:p w:rsidR="00403678" w:rsidRPr="00B07080" w:rsidRDefault="00403678" w:rsidP="00403678">
      <w:pPr>
        <w:rPr>
          <w:rFonts w:ascii="Times New Roman" w:hAnsi="Times New Roman"/>
          <w:b/>
          <w:color w:val="000000"/>
          <w:sz w:val="24"/>
        </w:rPr>
      </w:pPr>
      <w:r w:rsidRPr="00B07080">
        <w:rPr>
          <w:rFonts w:ascii="Times New Roman" w:hAnsi="Times New Roman"/>
          <w:b/>
          <w:bCs/>
          <w:color w:val="000000"/>
          <w:sz w:val="24"/>
          <w:u w:val="single"/>
        </w:rPr>
        <w:t>Special conditions associated with the job</w:t>
      </w:r>
      <w:r w:rsidRPr="00B07080">
        <w:rPr>
          <w:rFonts w:ascii="Times New Roman" w:hAnsi="Times New Roman"/>
          <w:b/>
          <w:color w:val="000000"/>
          <w:sz w:val="24"/>
        </w:rPr>
        <w:t>:</w:t>
      </w:r>
    </w:p>
    <w:p w:rsidR="00403678" w:rsidRPr="00B07080" w:rsidRDefault="00403678" w:rsidP="00B07080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sz w:val="24"/>
        </w:rPr>
        <w:t>Pressured working conditions with numerous critical deadlines</w:t>
      </w:r>
    </w:p>
    <w:p w:rsidR="00403678" w:rsidRPr="00B07080" w:rsidRDefault="00403678" w:rsidP="00B07080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sz w:val="24"/>
        </w:rPr>
        <w:lastRenderedPageBreak/>
        <w:t>Long hours of work including weekends and public holidays</w:t>
      </w:r>
    </w:p>
    <w:p w:rsidR="00403678" w:rsidRPr="00B07080" w:rsidRDefault="00403678" w:rsidP="00403678">
      <w:pPr>
        <w:rPr>
          <w:rFonts w:ascii="Times New Roman" w:hAnsi="Times New Roman"/>
          <w:b/>
          <w:bCs/>
          <w:color w:val="000000"/>
          <w:sz w:val="24"/>
          <w:u w:val="single"/>
        </w:rPr>
      </w:pPr>
    </w:p>
    <w:p w:rsidR="00403678" w:rsidRPr="00B07080" w:rsidRDefault="00403678" w:rsidP="00403678">
      <w:pPr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B07080">
        <w:rPr>
          <w:rFonts w:ascii="Times New Roman" w:hAnsi="Times New Roman"/>
          <w:b/>
          <w:bCs/>
          <w:color w:val="000000"/>
          <w:sz w:val="24"/>
          <w:u w:val="single"/>
        </w:rPr>
        <w:t xml:space="preserve">Required Competencies </w:t>
      </w:r>
    </w:p>
    <w:p w:rsidR="00403678" w:rsidRPr="00B07080" w:rsidRDefault="00403678" w:rsidP="00403678">
      <w:pPr>
        <w:pStyle w:val="Heading4"/>
        <w:rPr>
          <w:rFonts w:ascii="Times New Roman" w:hAnsi="Times New Roman"/>
          <w:sz w:val="24"/>
          <w:szCs w:val="24"/>
        </w:rPr>
      </w:pPr>
      <w:r w:rsidRPr="00B07080">
        <w:rPr>
          <w:rFonts w:ascii="Times New Roman" w:hAnsi="Times New Roman"/>
          <w:sz w:val="24"/>
          <w:szCs w:val="24"/>
        </w:rPr>
        <w:t>Technical Competences</w:t>
      </w:r>
    </w:p>
    <w:p w:rsidR="00403678" w:rsidRPr="00B07080" w:rsidRDefault="00403678" w:rsidP="00B07080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color w:val="000000"/>
          <w:sz w:val="24"/>
        </w:rPr>
        <w:t>Extensive Knowledge of Government Procurement guidelines and procedures;</w:t>
      </w:r>
    </w:p>
    <w:p w:rsidR="00403678" w:rsidRPr="00B07080" w:rsidRDefault="00403678" w:rsidP="00B07080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color w:val="000000"/>
          <w:sz w:val="24"/>
        </w:rPr>
        <w:t xml:space="preserve">Excellent knowledge of contract administration </w:t>
      </w:r>
    </w:p>
    <w:p w:rsidR="00403678" w:rsidRPr="00B07080" w:rsidRDefault="00403678" w:rsidP="00B07080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color w:val="000000"/>
          <w:sz w:val="24"/>
        </w:rPr>
        <w:t>Ability to research and evaluate technical proposals and recommend contracts for award;</w:t>
      </w:r>
    </w:p>
    <w:p w:rsidR="00403678" w:rsidRPr="00B07080" w:rsidRDefault="00403678" w:rsidP="00B07080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color w:val="000000"/>
          <w:sz w:val="24"/>
        </w:rPr>
        <w:t>Knowledge of office management principles, practices and procedures;</w:t>
      </w:r>
    </w:p>
    <w:p w:rsidR="00403678" w:rsidRPr="00B07080" w:rsidRDefault="00403678" w:rsidP="00B07080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color w:val="000000"/>
          <w:sz w:val="24"/>
        </w:rPr>
        <w:t>Excellent knowledge of Accounting practices as applied to procurement procedures;</w:t>
      </w:r>
    </w:p>
    <w:p w:rsidR="00403678" w:rsidRPr="00B07080" w:rsidRDefault="00403678" w:rsidP="00B07080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color w:val="000000"/>
          <w:sz w:val="24"/>
        </w:rPr>
        <w:t>Working knowledge of computer applications</w:t>
      </w:r>
    </w:p>
    <w:p w:rsidR="00403678" w:rsidRPr="00B07080" w:rsidRDefault="00403678" w:rsidP="00403678">
      <w:pPr>
        <w:spacing w:line="360" w:lineRule="auto"/>
        <w:rPr>
          <w:rFonts w:ascii="Times New Roman" w:hAnsi="Times New Roman"/>
          <w:b/>
          <w:bCs/>
          <w:color w:val="000000"/>
          <w:sz w:val="24"/>
        </w:rPr>
      </w:pPr>
    </w:p>
    <w:p w:rsidR="00403678" w:rsidRPr="00B07080" w:rsidRDefault="00403678" w:rsidP="00403678">
      <w:pPr>
        <w:spacing w:line="360" w:lineRule="auto"/>
        <w:rPr>
          <w:rFonts w:ascii="Times New Roman" w:hAnsi="Times New Roman"/>
          <w:b/>
          <w:bCs/>
          <w:color w:val="000000"/>
          <w:sz w:val="24"/>
        </w:rPr>
      </w:pPr>
      <w:r w:rsidRPr="00B07080">
        <w:rPr>
          <w:rFonts w:ascii="Times New Roman" w:hAnsi="Times New Roman"/>
          <w:b/>
          <w:bCs/>
          <w:color w:val="000000"/>
          <w:sz w:val="24"/>
        </w:rPr>
        <w:t>Core Competences</w:t>
      </w:r>
    </w:p>
    <w:p w:rsidR="00403678" w:rsidRPr="00B07080" w:rsidRDefault="00403678" w:rsidP="00B07080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color w:val="000000"/>
          <w:sz w:val="24"/>
        </w:rPr>
        <w:t>Integrity</w:t>
      </w:r>
    </w:p>
    <w:p w:rsidR="00403678" w:rsidRPr="00B07080" w:rsidRDefault="00403678" w:rsidP="00B07080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color w:val="000000"/>
          <w:sz w:val="24"/>
        </w:rPr>
        <w:t>Communication Skills</w:t>
      </w:r>
    </w:p>
    <w:p w:rsidR="00403678" w:rsidRPr="00B07080" w:rsidRDefault="00403678" w:rsidP="00B07080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color w:val="000000"/>
          <w:sz w:val="24"/>
        </w:rPr>
        <w:t>Interpersonal relations</w:t>
      </w:r>
    </w:p>
    <w:p w:rsidR="00403678" w:rsidRPr="00B07080" w:rsidRDefault="00403678" w:rsidP="00B07080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color w:val="000000"/>
          <w:sz w:val="24"/>
        </w:rPr>
        <w:t>Team work and cooperation</w:t>
      </w:r>
    </w:p>
    <w:p w:rsidR="00403678" w:rsidRPr="00B07080" w:rsidRDefault="00403678" w:rsidP="00B07080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color w:val="000000"/>
          <w:sz w:val="24"/>
        </w:rPr>
        <w:t>Initiative</w:t>
      </w:r>
    </w:p>
    <w:p w:rsidR="00403678" w:rsidRPr="00B07080" w:rsidRDefault="00403678" w:rsidP="00B07080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color w:val="000000"/>
          <w:sz w:val="24"/>
        </w:rPr>
        <w:t>People Management Skills</w:t>
      </w:r>
    </w:p>
    <w:p w:rsidR="00403678" w:rsidRPr="00B07080" w:rsidRDefault="00403678" w:rsidP="00B07080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color w:val="000000"/>
          <w:sz w:val="24"/>
        </w:rPr>
        <w:t xml:space="preserve">Problem Solving and </w:t>
      </w:r>
      <w:proofErr w:type="gramStart"/>
      <w:r w:rsidRPr="00B07080">
        <w:rPr>
          <w:rFonts w:ascii="Times New Roman" w:hAnsi="Times New Roman"/>
          <w:color w:val="000000"/>
          <w:sz w:val="24"/>
        </w:rPr>
        <w:t>Decision Making</w:t>
      </w:r>
      <w:proofErr w:type="gramEnd"/>
      <w:r w:rsidRPr="00B07080">
        <w:rPr>
          <w:rFonts w:ascii="Times New Roman" w:hAnsi="Times New Roman"/>
          <w:color w:val="000000"/>
          <w:sz w:val="24"/>
        </w:rPr>
        <w:t xml:space="preserve"> Skills</w:t>
      </w:r>
    </w:p>
    <w:p w:rsidR="00403678" w:rsidRPr="00B07080" w:rsidRDefault="00403678" w:rsidP="00B07080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color w:val="000000"/>
          <w:sz w:val="24"/>
        </w:rPr>
        <w:t>Time management skills.</w:t>
      </w:r>
    </w:p>
    <w:p w:rsidR="00403678" w:rsidRPr="00B07080" w:rsidRDefault="00403678" w:rsidP="00403678">
      <w:pPr>
        <w:rPr>
          <w:rFonts w:ascii="Times New Roman" w:hAnsi="Times New Roman"/>
          <w:b/>
          <w:bCs/>
          <w:color w:val="333399"/>
          <w:sz w:val="24"/>
          <w:u w:val="single"/>
        </w:rPr>
      </w:pPr>
    </w:p>
    <w:p w:rsidR="00A00B5B" w:rsidRPr="00B07080" w:rsidRDefault="00A00B5B" w:rsidP="00403678">
      <w:pPr>
        <w:rPr>
          <w:rFonts w:ascii="Times New Roman" w:hAnsi="Times New Roman"/>
          <w:b/>
          <w:bCs/>
          <w:color w:val="000000"/>
          <w:sz w:val="24"/>
          <w:u w:val="single"/>
        </w:rPr>
      </w:pPr>
    </w:p>
    <w:p w:rsidR="00403678" w:rsidRPr="00B07080" w:rsidRDefault="00403678" w:rsidP="00403678">
      <w:pPr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B07080">
        <w:rPr>
          <w:rFonts w:ascii="Times New Roman" w:hAnsi="Times New Roman"/>
          <w:b/>
          <w:bCs/>
          <w:color w:val="000000"/>
          <w:sz w:val="24"/>
          <w:u w:val="single"/>
        </w:rPr>
        <w:t>Minimum Required Education and Experience</w:t>
      </w:r>
    </w:p>
    <w:p w:rsidR="00403678" w:rsidRPr="00B07080" w:rsidRDefault="00403678" w:rsidP="00403678">
      <w:pPr>
        <w:pStyle w:val="Heading5"/>
        <w:rPr>
          <w:rFonts w:ascii="Times New Roman" w:hAnsi="Times New Roman"/>
          <w:b w:val="0"/>
          <w:i w:val="0"/>
          <w:sz w:val="24"/>
          <w:szCs w:val="24"/>
        </w:rPr>
      </w:pPr>
      <w:r w:rsidRPr="00B07080">
        <w:rPr>
          <w:rFonts w:ascii="Times New Roman" w:hAnsi="Times New Roman"/>
          <w:b w:val="0"/>
          <w:i w:val="0"/>
          <w:sz w:val="24"/>
          <w:szCs w:val="24"/>
        </w:rPr>
        <w:t>Qualifications and Experience</w:t>
      </w:r>
    </w:p>
    <w:p w:rsidR="00403678" w:rsidRPr="00B07080" w:rsidRDefault="00B07080" w:rsidP="00B07080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color w:val="000000"/>
          <w:sz w:val="24"/>
        </w:rPr>
        <w:t>Diploma in</w:t>
      </w:r>
      <w:r w:rsidR="00403678" w:rsidRPr="00B07080">
        <w:rPr>
          <w:rFonts w:ascii="Times New Roman" w:hAnsi="Times New Roman"/>
          <w:color w:val="000000"/>
          <w:sz w:val="24"/>
        </w:rPr>
        <w:t xml:space="preserve"> Public Administration/Management Studies</w:t>
      </w:r>
      <w:r w:rsidR="00B35ADD" w:rsidRPr="00B07080">
        <w:rPr>
          <w:rFonts w:ascii="Times New Roman" w:hAnsi="Times New Roman"/>
          <w:color w:val="000000"/>
          <w:sz w:val="24"/>
        </w:rPr>
        <w:t>/Accounting or any other related field</w:t>
      </w:r>
      <w:r w:rsidR="00403678" w:rsidRPr="00B07080">
        <w:rPr>
          <w:rFonts w:ascii="Times New Roman" w:hAnsi="Times New Roman"/>
          <w:color w:val="000000"/>
          <w:sz w:val="24"/>
        </w:rPr>
        <w:t xml:space="preserve"> </w:t>
      </w:r>
    </w:p>
    <w:p w:rsidR="00403678" w:rsidRPr="00B07080" w:rsidRDefault="00403678" w:rsidP="00B07080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B07080">
        <w:rPr>
          <w:rFonts w:ascii="Times New Roman" w:hAnsi="Times New Roman"/>
          <w:color w:val="000000"/>
          <w:sz w:val="24"/>
        </w:rPr>
        <w:t>Three (3) years procurement experience, in a similar position</w:t>
      </w:r>
    </w:p>
    <w:p w:rsidR="00403678" w:rsidRPr="00B07080" w:rsidRDefault="00403678" w:rsidP="00403678">
      <w:pPr>
        <w:ind w:firstLine="360"/>
        <w:rPr>
          <w:rFonts w:ascii="Times New Roman" w:hAnsi="Times New Roman"/>
          <w:b/>
          <w:bCs/>
          <w:color w:val="333399"/>
          <w:sz w:val="24"/>
          <w:u w:val="single"/>
        </w:rPr>
      </w:pPr>
    </w:p>
    <w:p w:rsidR="00403678" w:rsidRPr="00B07080" w:rsidRDefault="00BC1BF2" w:rsidP="00403678">
      <w:pPr>
        <w:rPr>
          <w:rFonts w:ascii="Times New Roman" w:hAnsi="Times New Roman"/>
          <w:b/>
          <w:iCs/>
          <w:color w:val="000000"/>
          <w:sz w:val="24"/>
          <w:u w:val="single"/>
        </w:rPr>
      </w:pPr>
      <w:r>
        <w:rPr>
          <w:rFonts w:ascii="Times New Roman" w:hAnsi="Times New Roman"/>
          <w:b/>
          <w:iCs/>
          <w:color w:val="000000"/>
          <w:sz w:val="24"/>
          <w:u w:val="single"/>
        </w:rPr>
        <w:t>______________________________________________________________________</w:t>
      </w:r>
      <w:bookmarkStart w:id="0" w:name="_GoBack"/>
      <w:bookmarkEnd w:id="0"/>
    </w:p>
    <w:sectPr w:rsidR="00403678" w:rsidRPr="00B07080" w:rsidSect="00D80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062" w:rsidRDefault="00D36062" w:rsidP="00CE12B0">
      <w:r>
        <w:separator/>
      </w:r>
    </w:p>
  </w:endnote>
  <w:endnote w:type="continuationSeparator" w:id="0">
    <w:p w:rsidR="00D36062" w:rsidRDefault="00D36062" w:rsidP="00CE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300" w:rsidRDefault="00F97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300" w:rsidRDefault="00F973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300" w:rsidRDefault="00F97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062" w:rsidRDefault="00D36062" w:rsidP="00CE12B0">
      <w:r>
        <w:separator/>
      </w:r>
    </w:p>
  </w:footnote>
  <w:footnote w:type="continuationSeparator" w:id="0">
    <w:p w:rsidR="00D36062" w:rsidRDefault="00D36062" w:rsidP="00CE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300" w:rsidRDefault="00F973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ABA" w:rsidRDefault="00D360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300" w:rsidRDefault="00F97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5837"/>
    <w:multiLevelType w:val="hybridMultilevel"/>
    <w:tmpl w:val="12F8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4F79"/>
    <w:multiLevelType w:val="hybridMultilevel"/>
    <w:tmpl w:val="02862DDE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9A0C3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F2752"/>
    <w:multiLevelType w:val="hybridMultilevel"/>
    <w:tmpl w:val="5DB679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44CD"/>
    <w:multiLevelType w:val="hybridMultilevel"/>
    <w:tmpl w:val="5E80DF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C713D"/>
    <w:multiLevelType w:val="hybridMultilevel"/>
    <w:tmpl w:val="4DA4EFC4"/>
    <w:lvl w:ilvl="0" w:tplc="00110409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D686A"/>
    <w:multiLevelType w:val="hybridMultilevel"/>
    <w:tmpl w:val="B3789F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24858"/>
    <w:multiLevelType w:val="hybridMultilevel"/>
    <w:tmpl w:val="33D61D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31061"/>
    <w:multiLevelType w:val="hybridMultilevel"/>
    <w:tmpl w:val="0A944614"/>
    <w:lvl w:ilvl="0" w:tplc="EC90203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ED791F"/>
    <w:multiLevelType w:val="hybridMultilevel"/>
    <w:tmpl w:val="A05444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78"/>
    <w:rsid w:val="00082796"/>
    <w:rsid w:val="001001CA"/>
    <w:rsid w:val="001F742A"/>
    <w:rsid w:val="002029B9"/>
    <w:rsid w:val="002C2555"/>
    <w:rsid w:val="002C4BB3"/>
    <w:rsid w:val="00304273"/>
    <w:rsid w:val="003F41C6"/>
    <w:rsid w:val="00403678"/>
    <w:rsid w:val="00490347"/>
    <w:rsid w:val="00566A28"/>
    <w:rsid w:val="005C18F2"/>
    <w:rsid w:val="005D45A1"/>
    <w:rsid w:val="00610ACD"/>
    <w:rsid w:val="00643DED"/>
    <w:rsid w:val="007122BD"/>
    <w:rsid w:val="00740C3D"/>
    <w:rsid w:val="008C29E1"/>
    <w:rsid w:val="009B7482"/>
    <w:rsid w:val="00A00B5B"/>
    <w:rsid w:val="00B01287"/>
    <w:rsid w:val="00B07080"/>
    <w:rsid w:val="00B25478"/>
    <w:rsid w:val="00B35ADD"/>
    <w:rsid w:val="00BC1BF2"/>
    <w:rsid w:val="00BF3487"/>
    <w:rsid w:val="00C374A7"/>
    <w:rsid w:val="00CE12B0"/>
    <w:rsid w:val="00D36062"/>
    <w:rsid w:val="00DE461B"/>
    <w:rsid w:val="00DF0139"/>
    <w:rsid w:val="00E673C2"/>
    <w:rsid w:val="00EA7EF5"/>
    <w:rsid w:val="00F97300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5153F"/>
  <w15:docId w15:val="{75AEB8B7-A931-4320-8937-143FA43A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7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4036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036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0367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367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semiHidden/>
    <w:rsid w:val="00403678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24"/>
      <w:lang w:val="en-JM" w:eastAsia="ar-SA"/>
    </w:rPr>
  </w:style>
  <w:style w:type="character" w:customStyle="1" w:styleId="BodyTextChar">
    <w:name w:val="Body Text Char"/>
    <w:basedOn w:val="DefaultParagraphFont"/>
    <w:link w:val="BodyText"/>
    <w:semiHidden/>
    <w:rsid w:val="00403678"/>
    <w:rPr>
      <w:rFonts w:ascii="Times New Roman" w:eastAsia="Times New Roman" w:hAnsi="Times New Roman" w:cs="Times New Roman"/>
      <w:sz w:val="24"/>
      <w:szCs w:val="24"/>
      <w:lang w:val="en-JM" w:eastAsia="ar-SA"/>
    </w:rPr>
  </w:style>
  <w:style w:type="paragraph" w:styleId="Header">
    <w:name w:val="header"/>
    <w:basedOn w:val="Normal"/>
    <w:link w:val="HeaderChar"/>
    <w:uiPriority w:val="99"/>
    <w:unhideWhenUsed/>
    <w:rsid w:val="00403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678"/>
    <w:rPr>
      <w:rFonts w:ascii="Arial Narrow" w:eastAsia="Times New Roman" w:hAnsi="Arial Narrow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8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8F2"/>
    <w:rPr>
      <w:rFonts w:ascii="Arial Narrow" w:eastAsia="Times New Roman" w:hAnsi="Arial Narrow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B2547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7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300"/>
    <w:rPr>
      <w:rFonts w:ascii="Arial Narrow" w:eastAsia="Times New Roman" w:hAnsi="Arial Narrow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00"/>
    <w:rPr>
      <w:rFonts w:ascii="Tahoma" w:eastAsia="Times New Roman" w:hAnsi="Tahoma" w:cs="Tahoma"/>
      <w:sz w:val="16"/>
      <w:szCs w:val="16"/>
    </w:rPr>
  </w:style>
  <w:style w:type="character" w:customStyle="1" w:styleId="object">
    <w:name w:val="object"/>
    <w:rsid w:val="00B07080"/>
  </w:style>
  <w:style w:type="character" w:styleId="Hyperlink">
    <w:name w:val="Hyperlink"/>
    <w:basedOn w:val="DefaultParagraphFont"/>
    <w:uiPriority w:val="99"/>
    <w:unhideWhenUsed/>
    <w:rsid w:val="00B07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Kameisha</dc:creator>
  <cp:lastModifiedBy>Cecielia Wilson</cp:lastModifiedBy>
  <cp:revision>2</cp:revision>
  <cp:lastPrinted>2018-11-28T14:17:00Z</cp:lastPrinted>
  <dcterms:created xsi:type="dcterms:W3CDTF">2023-04-21T14:07:00Z</dcterms:created>
  <dcterms:modified xsi:type="dcterms:W3CDTF">2023-04-21T14:07:00Z</dcterms:modified>
</cp:coreProperties>
</file>